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E3" w:rsidRPr="00314AE3" w:rsidRDefault="00314AE3" w:rsidP="00314AE3">
      <w:pPr>
        <w:pStyle w:val="1"/>
        <w:jc w:val="center"/>
        <w:rPr>
          <w:caps/>
          <w:color w:val="000000"/>
          <w:szCs w:val="26"/>
        </w:rPr>
      </w:pPr>
      <w:bookmarkStart w:id="0" w:name="_Toc416166452"/>
      <w:bookmarkStart w:id="1" w:name="_Toc419708162"/>
      <w:bookmarkStart w:id="2" w:name="_Toc497390442"/>
      <w:bookmarkStart w:id="3" w:name="_Toc527636478"/>
      <w:r>
        <w:rPr>
          <w:caps/>
          <w:color w:val="000000"/>
          <w:sz w:val="24"/>
          <w:szCs w:val="24"/>
        </w:rPr>
        <w:t xml:space="preserve">             </w:t>
      </w:r>
      <w:r w:rsidRPr="00314AE3">
        <w:rPr>
          <w:caps/>
          <w:color w:val="000000"/>
          <w:szCs w:val="26"/>
        </w:rPr>
        <w:t>Апелляции в отношении решений по сертификации</w:t>
      </w:r>
      <w:bookmarkEnd w:id="0"/>
      <w:bookmarkEnd w:id="1"/>
      <w:bookmarkEnd w:id="2"/>
      <w:bookmarkEnd w:id="3"/>
    </w:p>
    <w:p w:rsidR="00314AE3" w:rsidRPr="00EA5D6F" w:rsidRDefault="00314AE3" w:rsidP="00314AE3"/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 xml:space="preserve">В отношении принятых органом по сертификации персонала решений по сертификации (решение </w:t>
      </w:r>
      <w:bookmarkStart w:id="4" w:name="_GoBack"/>
      <w:bookmarkEnd w:id="4"/>
      <w:r w:rsidRPr="00314AE3">
        <w:rPr>
          <w:sz w:val="28"/>
          <w:szCs w:val="28"/>
        </w:rPr>
        <w:t xml:space="preserve">о невозможности подтверждения соответствия, отрицательные результаты сертификации, результаты периодической оценки и т.п.) могут быть поданы апелляции или претензии. Подача апелляции </w:t>
      </w:r>
      <w:r w:rsidRPr="00314AE3">
        <w:rPr>
          <w:sz w:val="28"/>
          <w:szCs w:val="28"/>
        </w:rPr>
        <w:t xml:space="preserve">                                                  </w:t>
      </w:r>
      <w:r w:rsidRPr="00314AE3">
        <w:rPr>
          <w:sz w:val="28"/>
          <w:szCs w:val="28"/>
        </w:rPr>
        <w:t>не приостанавливает действия принятого решения. 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Анонимные апелляции к рассмотрению не принимаются.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Поступившие апелляции регистрируются в журнале корректирующих и предупреждающих действий.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Орган по сертификации, не позднее трёх дней после поступления апелляции, информирует заявителя, подавшего апелляцию, о принятии её к рассмотрению.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Апелляции на принятые решения по деятельности органа по сертификации рассматриваются на заседаниях Комитета по защите беспристрастности.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Комитет по защите беспристрастности совместно с органом по сертификации персонала следит, чтобы специалисты, участвующие в процессе рассмотрения апелляции, не участвовали в принятии решения по сертификации персонала, в отношении которого была подана апелляция.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Основным правилом рассмотрения апелляций в органе по сертификации персонала является объективность, беспристрастность в принятии решения и отсутствие дискриминационного характер по отношению к предъявителю апелляций.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Для рассмотрения апелляции, специалист органа по сертификации персонала представляет Комитету по защите беспристрастности следующие документы:</w:t>
      </w:r>
    </w:p>
    <w:p w:rsidR="00314AE3" w:rsidRPr="00314AE3" w:rsidRDefault="00314AE3" w:rsidP="00314AE3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апелляцию или претензию заказчика;</w:t>
      </w:r>
    </w:p>
    <w:p w:rsidR="00314AE3" w:rsidRPr="00314AE3" w:rsidRDefault="00314AE3" w:rsidP="00314AE3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переписку по спорным вопросам между заказчиком и органом по сертификации;</w:t>
      </w:r>
    </w:p>
    <w:p w:rsidR="00314AE3" w:rsidRPr="00314AE3" w:rsidRDefault="00314AE3" w:rsidP="00314AE3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материалы по результатам сертификации персонала, в отношении которого принято решение по сертификации.</w:t>
      </w:r>
    </w:p>
    <w:p w:rsidR="00314AE3" w:rsidRPr="00314AE3" w:rsidRDefault="00314AE3" w:rsidP="00314AE3">
      <w:pPr>
        <w:tabs>
          <w:tab w:val="left" w:pos="1231"/>
        </w:tabs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 xml:space="preserve">Орган по сертификации несет ответственность за сбор и верификацию информации, необходимой для рассмотрения апелляции или претензии. </w:t>
      </w:r>
    </w:p>
    <w:p w:rsidR="00314AE3" w:rsidRPr="00314AE3" w:rsidRDefault="00314AE3" w:rsidP="00314AE3">
      <w:pPr>
        <w:widowControl w:val="0"/>
        <w:tabs>
          <w:tab w:val="left" w:pos="126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Комитет по защите беспристрастности рассматривает спорные вопросы конфиденциально. Во время принятия решения должны присутствовать только члены Комитета.</w:t>
      </w:r>
    </w:p>
    <w:p w:rsidR="00314AE3" w:rsidRPr="00314AE3" w:rsidRDefault="00314AE3" w:rsidP="00314AE3">
      <w:pPr>
        <w:spacing w:line="259" w:lineRule="auto"/>
        <w:ind w:firstLine="720"/>
        <w:jc w:val="both"/>
        <w:rPr>
          <w:spacing w:val="-1"/>
          <w:sz w:val="28"/>
          <w:szCs w:val="28"/>
        </w:rPr>
      </w:pPr>
      <w:r w:rsidRPr="00314AE3">
        <w:rPr>
          <w:sz w:val="28"/>
          <w:szCs w:val="28"/>
        </w:rPr>
        <w:t>Орган по сертификации информирует заявителя о принятом решении в отношении поданной апелляции.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В случае необходимости, по результатам рассмотрения апелляции или</w:t>
      </w:r>
      <w:r w:rsidRPr="00314AE3">
        <w:rPr>
          <w:spacing w:val="-1"/>
          <w:sz w:val="28"/>
          <w:szCs w:val="28"/>
        </w:rPr>
        <w:t xml:space="preserve"> претензии заказчика,</w:t>
      </w:r>
      <w:r w:rsidRPr="00314AE3">
        <w:rPr>
          <w:sz w:val="28"/>
          <w:szCs w:val="28"/>
        </w:rPr>
        <w:t xml:space="preserve"> руководитель органа по сертификации принимает решение о разработке корректирующих и предупреждающих мероприятий.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b/>
          <w:sz w:val="28"/>
          <w:szCs w:val="28"/>
        </w:rPr>
      </w:pPr>
      <w:r w:rsidRPr="00314AE3">
        <w:rPr>
          <w:sz w:val="28"/>
          <w:szCs w:val="28"/>
        </w:rPr>
        <w:lastRenderedPageBreak/>
        <w:t>В случае несогласия с решением Комитета по защите беспристрастности по апелляции, заявитель вправе обжаловать его, в соответствии с законодательством Республики Беларусь.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Процедура обращения с апелляциями является общедоступной для заинтересованных сторон и представлена на сайт института в разделе сертификация персонала в области поверки средств измерений.</w:t>
      </w:r>
    </w:p>
    <w:p w:rsidR="00314AE3" w:rsidRPr="0096083B" w:rsidRDefault="00314AE3" w:rsidP="00314AE3">
      <w:pPr>
        <w:pStyle w:val="a3"/>
        <w:tabs>
          <w:tab w:val="left" w:pos="125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4AE3" w:rsidRPr="00314AE3" w:rsidRDefault="00314AE3" w:rsidP="00314AE3">
      <w:pPr>
        <w:pStyle w:val="1"/>
        <w:jc w:val="center"/>
        <w:rPr>
          <w:caps/>
          <w:color w:val="000000"/>
          <w:sz w:val="28"/>
          <w:szCs w:val="28"/>
        </w:rPr>
      </w:pPr>
      <w:bookmarkStart w:id="5" w:name="_Toc416166453"/>
      <w:bookmarkStart w:id="6" w:name="_Toc419708163"/>
      <w:bookmarkStart w:id="7" w:name="_Toc497390443"/>
      <w:bookmarkStart w:id="8" w:name="_Toc527636479"/>
      <w:r w:rsidRPr="00314AE3">
        <w:rPr>
          <w:caps/>
          <w:color w:val="000000"/>
          <w:sz w:val="28"/>
          <w:szCs w:val="28"/>
        </w:rPr>
        <w:t>Жалобы</w:t>
      </w:r>
      <w:bookmarkEnd w:id="5"/>
      <w:bookmarkEnd w:id="6"/>
      <w:bookmarkEnd w:id="7"/>
      <w:bookmarkEnd w:id="8"/>
    </w:p>
    <w:p w:rsidR="00314AE3" w:rsidRPr="00EA5D6F" w:rsidRDefault="00314AE3" w:rsidP="00314AE3"/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color w:val="000000"/>
          <w:sz w:val="28"/>
          <w:szCs w:val="28"/>
        </w:rPr>
        <w:t>В орган по сертификации персонала могут быть направлены жалобы и претензии в отношении действий органа по сертификации персонала или персонала органа.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 xml:space="preserve">Поступившая в письменном виде жалоба, регистрируется органом по сертификации персонала, в журнале корректирующих и предупреждающих действий. 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При получении жалобы определяется, имеет ли она отношение к действиям органа по сертификации персонала или к персоналу органа по сертификации (штатного и привлекаемого). Если это так, то жалоба рассматривается Советом по сертификации органа по сертификации персонала (далее – Совет) не позднее одного месяца после ее получения.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Анонимные жалобы к рассмотрению не принимаются.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Персонал органа по сертификации, на которого поступила жалоба, не позже 3 рабочих дней после регистрации жалобы информируется о содержании жалобы и о решении органа по сертификации о действиях по жалобе.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Основным правилом рассмотрения жалобы в органе по сертификации персонала является объективность и беспристрастность в принятии решения.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Для рассмотрения жалобы соблюдаются следующие требования:</w:t>
      </w:r>
    </w:p>
    <w:p w:rsidR="00314AE3" w:rsidRPr="00314AE3" w:rsidRDefault="00314AE3" w:rsidP="00314AE3">
      <w:pPr>
        <w:ind w:firstLine="709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должно присутствовать не менее чем из 1/3 членов Совета;</w:t>
      </w:r>
    </w:p>
    <w:p w:rsidR="00314AE3" w:rsidRPr="00314AE3" w:rsidRDefault="00314AE3" w:rsidP="00314AE3">
      <w:pPr>
        <w:ind w:firstLine="709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дополнительно могут привлекаться специалисты, компетентные в вопросах, составляющих предмет жалобы;</w:t>
      </w:r>
    </w:p>
    <w:p w:rsidR="00314AE3" w:rsidRPr="00314AE3" w:rsidRDefault="00314AE3" w:rsidP="00314AE3">
      <w:pPr>
        <w:ind w:firstLine="709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специалисты и члены Совета участвующие в рассмотрении жалобы не должны иметь прямой заинтересованности в результатах её рассмотрения;</w:t>
      </w:r>
    </w:p>
    <w:p w:rsidR="00314AE3" w:rsidRPr="00314AE3" w:rsidRDefault="00314AE3" w:rsidP="00314AE3">
      <w:pPr>
        <w:ind w:firstLine="709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процесс рассмотрения жалобы, а также предъявитель жалобы и тема жалобы должны оставаться конфиденциальны;</w:t>
      </w:r>
    </w:p>
    <w:p w:rsidR="00314AE3" w:rsidRPr="00314AE3" w:rsidRDefault="00314AE3" w:rsidP="00314AE3">
      <w:pPr>
        <w:ind w:firstLine="709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персонал, не имеет права принимать решения по жалобе, если он участвовал в процессе сертификации, в обучении заявителя на сертификацию в течение последних двух лет и, если поступившая жалоба касается данного сотрудника органа.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 xml:space="preserve">Результаты проверки по жалобе оформляются решением Совета и направляются предъявителю жалобы. 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lastRenderedPageBreak/>
        <w:t>Персонал органа по сертификации, которого касается жалоба, информируется о принятом решении Совета по сертификации не позже 5 дней после его принятия.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В случае несогласия с решением Совета по сертификации по жалобе, заявитель вправе обжаловать его, в соответствии с законодательством Республики Беларусь.</w:t>
      </w:r>
    </w:p>
    <w:p w:rsidR="00314AE3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Процедура обращения с жалобами является общедоступной для заинтересованных сторон и представлена на сайте института в разделе сертификация персонала в области поверки средств измерений.</w:t>
      </w:r>
    </w:p>
    <w:p w:rsidR="005630C8" w:rsidRPr="00314AE3" w:rsidRDefault="00314AE3" w:rsidP="00314AE3">
      <w:pPr>
        <w:spacing w:after="160" w:line="259" w:lineRule="auto"/>
        <w:ind w:firstLine="720"/>
        <w:jc w:val="both"/>
        <w:rPr>
          <w:sz w:val="28"/>
          <w:szCs w:val="28"/>
        </w:rPr>
      </w:pPr>
      <w:r w:rsidRPr="00314AE3">
        <w:rPr>
          <w:sz w:val="28"/>
          <w:szCs w:val="28"/>
        </w:rPr>
        <w:t>Все материалы по рассмотрению жалобы хранятся 5 лет.</w:t>
      </w:r>
    </w:p>
    <w:sectPr w:rsidR="005630C8" w:rsidRPr="00314AE3" w:rsidSect="00554FB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C00F62"/>
    <w:lvl w:ilvl="0">
      <w:numFmt w:val="bullet"/>
      <w:lvlText w:val="*"/>
      <w:lvlJc w:val="left"/>
    </w:lvl>
  </w:abstractNum>
  <w:abstractNum w:abstractNumId="1" w15:restartNumberingAfterBreak="0">
    <w:nsid w:val="00AC7D66"/>
    <w:multiLevelType w:val="multilevel"/>
    <w:tmpl w:val="81A879E2"/>
    <w:lvl w:ilvl="0">
      <w:start w:val="6"/>
      <w:numFmt w:val="decimal"/>
      <w:lvlText w:val="%1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4" w:hanging="7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1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E3"/>
    <w:rsid w:val="00314AE3"/>
    <w:rsid w:val="00554FB1"/>
    <w:rsid w:val="0056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81288-8C4B-41A8-B38F-F7CD1E47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E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4AE3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AE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14A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14AE3"/>
    <w:pPr>
      <w:jc w:val="both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677D-EEB8-487E-B513-1576AD95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t.kurachova</dc:creator>
  <cp:keywords/>
  <dc:description/>
  <cp:lastModifiedBy>t.kurachova</cp:lastModifiedBy>
  <cp:revision>2</cp:revision>
  <dcterms:created xsi:type="dcterms:W3CDTF">2024-07-12T11:49:00Z</dcterms:created>
  <dcterms:modified xsi:type="dcterms:W3CDTF">2024-07-12T11:57:00Z</dcterms:modified>
</cp:coreProperties>
</file>